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AJAX</w:t>
      </w:r>
    </w:p>
    <w:p>
      <w:pPr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AJAX：</w:t>
      </w:r>
    </w:p>
    <w:p>
      <w:pPr>
        <w:ind w:left="239" w:leftChars="114" w:firstLine="0" w:firstLineChars="0"/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即Asynchronous Javascript And Xml (一部Javascript和XML),是指一种创建交互式网页应用的网页开发技术，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AJAX = 异步</w:t>
      </w: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JavaScript 和 XML </w:t>
      </w:r>
      <w:r>
        <w:rPr>
          <w:rFonts w:hint="eastAsia"/>
          <w:b/>
          <w:bCs/>
          <w:color w:val="00B050"/>
          <w:sz w:val="24"/>
          <w:szCs w:val="24"/>
          <w:lang w:val="en-US" w:eastAsia="zh-CN"/>
        </w:rPr>
        <w:t>(标准通用标记语言的子集)</w:t>
      </w:r>
    </w:p>
    <w:p>
      <w:pPr>
        <w:ind w:left="2167" w:leftChars="114" w:hanging="1928" w:hangingChars="8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（不严格的定义）：客户端与服务器端进行交互，而无需刷新当前页面的技术，称之为AJAX</w:t>
      </w:r>
    </w:p>
    <w:p>
      <w:pPr>
        <w:ind w:left="2167" w:leftChars="114" w:hanging="1928" w:hangingChars="8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直译中文 - javascript 和 xml的异步</w:t>
      </w:r>
    </w:p>
    <w:p>
      <w:pPr>
        <w:ind w:left="2167" w:leftChars="114" w:hanging="1928" w:hangingChars="800"/>
        <w:jc w:val="left"/>
        <w:rPr>
          <w:rFonts w:hint="eastAsia"/>
          <w:b/>
          <w:bCs/>
          <w:color w:val="7030A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多种技术的整合</w:t>
      </w:r>
    </w:p>
    <w:p>
      <w:pPr>
        <w:ind w:left="2167" w:leftChars="114" w:hanging="1928" w:hangingChars="80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*AJAX 实现的是B/S架构下的异步交互</w:t>
      </w:r>
    </w:p>
    <w:p>
      <w:pPr>
        <w:ind w:left="2167" w:leftChars="114" w:hanging="1928" w:hangingChars="80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ind w:firstLine="241" w:firstLineChars="100"/>
        <w:jc w:val="left"/>
        <w:rPr>
          <w:rFonts w:hint="eastAsia"/>
          <w:b/>
          <w:bCs/>
          <w:color w:val="00B05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AJAX DAY01</w:t>
      </w:r>
    </w:p>
    <w:p>
      <w:pPr>
        <w:jc w:val="left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*基本内容</w:t>
      </w:r>
    </w:p>
    <w:p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*** 同步交互与异步交互</w:t>
      </w:r>
    </w:p>
    <w:p>
      <w:pPr>
        <w:ind w:left="1928" w:hanging="1928" w:hangingChars="8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***** </w:t>
      </w: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同步交互：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客户端向服务器端发送请求，到服务器端进行响应，这个过程中，用户不能做其他操作（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等结果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）</w:t>
      </w:r>
    </w:p>
    <w:p>
      <w:pPr>
        <w:ind w:left="1928" w:hanging="1680" w:hangingChars="8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300990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28" w:hanging="1928" w:hangingChars="800"/>
        <w:jc w:val="left"/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***** </w:t>
      </w:r>
      <w:r>
        <w:rPr>
          <w:rFonts w:hint="eastAsia"/>
          <w:b/>
          <w:bCs/>
          <w:color w:val="7030A0"/>
          <w:sz w:val="24"/>
          <w:szCs w:val="24"/>
          <w:lang w:val="en-US" w:eastAsia="zh-CN"/>
        </w:rPr>
        <w:t>异步交互：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客户端向服务器端发送请求，直到服务器端进行响应，这个过程中，用户可以做任何其他操作（不等）。</w:t>
      </w:r>
    </w:p>
    <w:p>
      <w:pPr>
        <w:ind w:left="1928" w:hanging="1680" w:hangingChars="800"/>
        <w:jc w:val="left"/>
      </w:pPr>
      <w:r>
        <w:drawing>
          <wp:inline distT="0" distB="0" distL="114300" distR="114300">
            <wp:extent cx="5267325" cy="2352675"/>
            <wp:effectExtent l="0" t="0" r="571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28" w:hanging="1680" w:hangingChars="800"/>
        <w:jc w:val="left"/>
      </w:pPr>
      <w:r>
        <w:drawing>
          <wp:inline distT="0" distB="0" distL="114300" distR="114300">
            <wp:extent cx="4747895" cy="223266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28" w:hanging="2409" w:hangingChars="800"/>
        <w:jc w:val="left"/>
        <w:rPr>
          <w:rFonts w:hint="eastAsia" w:asciiTheme="minorEastAsia" w:hAnsiTheme="minorEastAsia" w:eastAsiaTheme="minorEastAsia" w:cstheme="minor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7030A0"/>
          <w:sz w:val="30"/>
          <w:szCs w:val="30"/>
          <w:lang w:val="en-US" w:eastAsia="zh-CN"/>
        </w:rPr>
        <w:t>4：重点：面试题</w:t>
      </w:r>
      <w:r>
        <w:rPr>
          <w:rFonts w:hint="eastAsia" w:asciiTheme="minorEastAsia" w:hAnsiTheme="minorEastAsia" w:cstheme="minorEastAsia"/>
          <w:b/>
          <w:bCs/>
          <w:color w:val="7030A0"/>
          <w:sz w:val="30"/>
          <w:szCs w:val="30"/>
          <w:lang w:val="en-US" w:eastAsia="zh-CN"/>
        </w:rPr>
        <w:t>！！！</w:t>
      </w:r>
    </w:p>
    <w:p>
      <w:pPr>
        <w:ind w:left="1928" w:hanging="1680" w:hangingChars="800"/>
        <w:jc w:val="left"/>
      </w:pPr>
      <w:r>
        <w:drawing>
          <wp:inline distT="0" distB="0" distL="114300" distR="114300">
            <wp:extent cx="3803015" cy="60960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816860"/>
            <wp:effectExtent l="0" t="0" r="635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创建核心对象</w:t>
      </w:r>
    </w:p>
    <w:p>
      <w:pPr>
        <w:ind w:firstLine="241" w:firstLineChars="10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var xhr = getXhr();</w:t>
      </w:r>
    </w:p>
    <w:p>
      <w:pPr>
        <w:numPr>
          <w:ilvl w:val="0"/>
          <w:numId w:val="1"/>
        </w:numPr>
        <w:jc w:val="left"/>
        <w:rPr>
          <w:rFonts w:hint="eastAsia"/>
          <w:b/>
          <w:bCs/>
          <w:color w:val="7030A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7030A0"/>
          <w:sz w:val="30"/>
          <w:szCs w:val="30"/>
          <w:lang w:val="en-US" w:eastAsia="zh-CN"/>
        </w:rPr>
        <w:t>基础知识</w:t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239903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4362450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315845"/>
            <wp:effectExtent l="0" t="0" r="14605" b="6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1729105"/>
            <wp:effectExtent l="0" t="0" r="3175" b="825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Theme="minorEastAsia"/>
          <w:b/>
          <w:bCs/>
          <w:color w:val="0000FF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00FF"/>
          <w:sz w:val="30"/>
          <w:szCs w:val="30"/>
          <w:lang w:val="en-US" w:eastAsia="zh-CN"/>
        </w:rPr>
        <w:t>五：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1215390"/>
            <wp:effectExtent l="0" t="0" r="2540" b="381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1168400"/>
            <wp:effectExtent l="0" t="0" r="14605" b="508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color w:val="0000FF"/>
          <w:sz w:val="32"/>
          <w:szCs w:val="32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>使用AJAX的原则：</w:t>
      </w:r>
    </w:p>
    <w:p>
      <w:pPr>
        <w:numPr>
          <w:ilvl w:val="0"/>
          <w:numId w:val="0"/>
        </w:numPr>
        <w:jc w:val="left"/>
        <w:rPr>
          <w:rFonts w:hint="eastAsia"/>
          <w:color w:val="7030A0"/>
          <w:sz w:val="28"/>
          <w:szCs w:val="28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 xml:space="preserve">  </w:t>
      </w:r>
      <w:r>
        <w:rPr>
          <w:rFonts w:hint="eastAsia"/>
          <w:color w:val="7030A0"/>
          <w:sz w:val="28"/>
          <w:szCs w:val="28"/>
          <w:lang w:val="en-US" w:eastAsia="zh-CN"/>
        </w:rPr>
        <w:t>小则怡情，大则伤身</w:t>
      </w:r>
    </w:p>
    <w:p>
      <w:pPr>
        <w:numPr>
          <w:ilvl w:val="0"/>
          <w:numId w:val="0"/>
        </w:numPr>
        <w:jc w:val="left"/>
        <w:rPr>
          <w:rFonts w:hint="eastAsia"/>
          <w:color w:val="7030A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0675" cy="1577340"/>
            <wp:effectExtent l="0" t="0" r="14605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1997710"/>
            <wp:effectExtent l="0" t="0" r="2540" b="139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1673225"/>
            <wp:effectExtent l="0" t="0" r="13970" b="31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b/>
          <w:bCs/>
          <w:color w:val="0000FF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FF"/>
          <w:sz w:val="32"/>
          <w:szCs w:val="32"/>
          <w:lang w:val="en-US" w:eastAsia="zh-CN"/>
        </w:rPr>
        <w:t>XML作用：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1822450"/>
            <wp:effectExtent l="0" t="0" r="5715" b="635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44975" cy="2598420"/>
            <wp:effectExtent l="0" t="0" r="6985" b="762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还可以定义属性，还可以定义注释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xml应用于web开发的许多方卖弄，常用于简化数据的存储和共享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193290"/>
            <wp:effectExtent l="0" t="0" r="5080" b="12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2338070"/>
            <wp:effectExtent l="0" t="0" r="3810" b="889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1176655"/>
            <wp:effectExtent l="0" t="0" r="1905" b="1206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1487805"/>
            <wp:effectExtent l="0" t="0" r="6350" b="571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109595"/>
            <wp:effectExtent l="0" t="0" r="3175" b="146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3007995"/>
            <wp:effectExtent l="0" t="0" r="635" b="952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1917700"/>
            <wp:effectExtent l="0" t="0" r="635" b="25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DOM - 独立于任何开发语言的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219450"/>
            <wp:effectExtent l="0" t="0" r="5715" b="1143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843530"/>
            <wp:effectExtent l="0" t="0" r="3175" b="12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75250" cy="2228850"/>
            <wp:effectExtent l="0" t="0" r="635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C0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JSON格式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0000FF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color w:val="0000FF"/>
          <w:sz w:val="30"/>
          <w:szCs w:val="30"/>
          <w:lang w:val="en-US" w:eastAsia="zh-CN"/>
        </w:rPr>
        <w:t xml:space="preserve"> Json-Javascript Object Notation(Js原生支持)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0000FF"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1569085"/>
            <wp:effectExtent l="0" t="0" r="7620" b="63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358640" cy="3261360"/>
            <wp:effectExtent l="0" t="0" r="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2188210"/>
            <wp:effectExtent l="0" t="0" r="762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325370"/>
            <wp:effectExtent l="0" t="0" r="4445" b="635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887095"/>
            <wp:effectExtent l="0" t="0" r="1905" b="1206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1869440"/>
            <wp:effectExtent l="0" t="0" r="2540" b="508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284730"/>
            <wp:effectExtent l="0" t="0" r="0" b="127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300605"/>
            <wp:effectExtent l="0" t="0" r="1270" b="63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Load（）方法两个注意：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7325" cy="2704465"/>
            <wp:effectExtent l="0" t="0" r="5715" b="825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b/>
          <w:bCs/>
          <w:sz w:val="32"/>
          <w:szCs w:val="32"/>
        </w:rPr>
      </w:pPr>
    </w:p>
    <w:p>
      <w:pPr>
        <w:numPr>
          <w:ilvl w:val="0"/>
          <w:numId w:val="0"/>
        </w:numPr>
        <w:jc w:val="left"/>
        <w:rPr>
          <w:b/>
          <w:bCs/>
          <w:sz w:val="32"/>
          <w:szCs w:val="32"/>
        </w:rPr>
      </w:pPr>
      <w:r>
        <w:drawing>
          <wp:inline distT="0" distB="0" distL="114300" distR="114300">
            <wp:extent cx="5274310" cy="1704975"/>
            <wp:effectExtent l="0" t="0" r="13970" b="190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9170DE4"/>
    <w:multiLevelType w:val="singleLevel"/>
    <w:tmpl w:val="C9170DE4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3652AC"/>
    <w:rsid w:val="001B24CE"/>
    <w:rsid w:val="022C5D47"/>
    <w:rsid w:val="0CA060C4"/>
    <w:rsid w:val="0CA91469"/>
    <w:rsid w:val="10C02293"/>
    <w:rsid w:val="11B770FD"/>
    <w:rsid w:val="124C4167"/>
    <w:rsid w:val="12F6486F"/>
    <w:rsid w:val="17825D3A"/>
    <w:rsid w:val="1B021C85"/>
    <w:rsid w:val="1B77361B"/>
    <w:rsid w:val="1C4C30BD"/>
    <w:rsid w:val="1E34108E"/>
    <w:rsid w:val="1F26089D"/>
    <w:rsid w:val="1F2E042C"/>
    <w:rsid w:val="25757B68"/>
    <w:rsid w:val="26330FE8"/>
    <w:rsid w:val="28C8623B"/>
    <w:rsid w:val="2B3652AC"/>
    <w:rsid w:val="2D6E28A9"/>
    <w:rsid w:val="370548BC"/>
    <w:rsid w:val="37781CF8"/>
    <w:rsid w:val="39413439"/>
    <w:rsid w:val="3ED84EAF"/>
    <w:rsid w:val="41C17B4F"/>
    <w:rsid w:val="4201254E"/>
    <w:rsid w:val="42AD12F7"/>
    <w:rsid w:val="42F377EB"/>
    <w:rsid w:val="463064C0"/>
    <w:rsid w:val="47DB430C"/>
    <w:rsid w:val="4D7B1290"/>
    <w:rsid w:val="51B16255"/>
    <w:rsid w:val="57310E11"/>
    <w:rsid w:val="5A872E4E"/>
    <w:rsid w:val="5B9A1B7E"/>
    <w:rsid w:val="5DD67F29"/>
    <w:rsid w:val="5DF41F86"/>
    <w:rsid w:val="63607CF7"/>
    <w:rsid w:val="6379111F"/>
    <w:rsid w:val="6490652B"/>
    <w:rsid w:val="65364389"/>
    <w:rsid w:val="69AE53D6"/>
    <w:rsid w:val="6B232970"/>
    <w:rsid w:val="6B287152"/>
    <w:rsid w:val="6E843365"/>
    <w:rsid w:val="709754C2"/>
    <w:rsid w:val="7125475D"/>
    <w:rsid w:val="7127191F"/>
    <w:rsid w:val="7375574F"/>
    <w:rsid w:val="75EC0975"/>
    <w:rsid w:val="7A907517"/>
    <w:rsid w:val="7D8E59F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159</TotalTime>
  <ScaleCrop>false</ScaleCrop>
  <LinksUpToDate>false</LinksUpToDate>
  <CharactersWithSpaces>0</CharactersWithSpaces>
  <Application>WPS Office_11.1.0.7881_F1E327BC-269C-435d-A152-05C5408002CA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2018-04-09T00:18:00Z</dcterms:created>
  <dc:creator>DELL</dc:creator>
  <cp:lastModifiedBy>DELL</cp:lastModifiedBy>
  <dcterms:modified xsi:type="dcterms:W3CDTF">2018-10-23T04:56:31Z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2052-11.1.0.7881</vt:lpwstr>
  </property>
</Properties>
</file>